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 </w:t>
      </w:r>
      <w:r w:rsidR="00B06B80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B06B80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EB14E9" w:rsidRDefault="00367859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A)</w:t>
      </w:r>
      <w:r w:rsidR="00B06B80">
        <w:rPr>
          <w:rFonts w:ascii="Calibri" w:hAnsi="Calibri"/>
          <w:color w:val="000000"/>
          <w:sz w:val="22"/>
          <w:szCs w:val="22"/>
        </w:rPr>
        <w:t xml:space="preserve">  salvo che vi sia istanza di trattazione cartolare, saranno chiamati in terza fascia oraria i procedimenti n. 10 e n.  16.</w:t>
      </w:r>
    </w:p>
    <w:p w:rsidR="00E00520" w:rsidRDefault="00367859" w:rsidP="00B06B8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E00520">
        <w:rPr>
          <w:rFonts w:ascii="Calibri" w:hAnsi="Calibri"/>
          <w:color w:val="000000"/>
          <w:sz w:val="22"/>
          <w:szCs w:val="22"/>
        </w:rPr>
        <w:t xml:space="preserve">salvo che vi sia istanza di trattazione cartolare, saranno chiamati in seconda fascia oraria </w:t>
      </w:r>
      <w:r w:rsidR="00EB14E9">
        <w:rPr>
          <w:rFonts w:ascii="Calibri" w:hAnsi="Calibri"/>
          <w:color w:val="000000"/>
          <w:sz w:val="22"/>
          <w:szCs w:val="22"/>
        </w:rPr>
        <w:t xml:space="preserve">i procedimenti </w:t>
      </w:r>
      <w:proofErr w:type="spellStart"/>
      <w:r w:rsidR="00EB14E9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EB14E9">
        <w:rPr>
          <w:rFonts w:ascii="Calibri" w:hAnsi="Calibri"/>
          <w:color w:val="000000"/>
          <w:sz w:val="22"/>
          <w:szCs w:val="22"/>
        </w:rPr>
        <w:t xml:space="preserve">. </w:t>
      </w:r>
      <w:r w:rsidR="00B06B80">
        <w:rPr>
          <w:rFonts w:ascii="Calibri" w:hAnsi="Calibri"/>
          <w:color w:val="000000"/>
          <w:sz w:val="22"/>
          <w:szCs w:val="22"/>
        </w:rPr>
        <w:t>1, 4 e 7</w:t>
      </w:r>
      <w:r w:rsidR="00E00520">
        <w:rPr>
          <w:rFonts w:ascii="Calibri" w:hAnsi="Calibri"/>
          <w:color w:val="000000"/>
          <w:sz w:val="22"/>
          <w:szCs w:val="22"/>
        </w:rPr>
        <w:t>.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2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36"/>
        <w:gridCol w:w="999"/>
        <w:gridCol w:w="1518"/>
        <w:gridCol w:w="520"/>
      </w:tblGrid>
      <w:tr w:rsidR="00B06B80" w:rsidRPr="00B06B80" w:rsidTr="00B06B80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2018/5869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STAMATE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Mihai</w:t>
            </w:r>
            <w:proofErr w:type="spellEnd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Dragos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2018/5871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NARDI Roberto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2018/6039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BINI Mauro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2018/6894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MITRANO Francesco +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P.civ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2018/6090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DIAGNE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Mouhamed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2019/0234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SPATARO Barbara + P.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2019/0426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BONORA Marzia + 1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2019/1259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SPANO Stefano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2019/1631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MARTELLI Marcello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2020/2948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MARTINI  Federico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Av.PO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2020/2850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BEVILACQUA  Cosimo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DIV. DIM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2020/2800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MAISTRELLO Alan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Obb.PG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625-337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2020/2606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SARTORIO Ercole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Obb.PG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56-625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2020/2510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CESAY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Abubacarr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Dim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2020/2505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DEWAN Al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Amin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Obb.PG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B06B80" w:rsidRPr="00B06B80" w:rsidTr="00B06B8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2020/3069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BRONZETTI Barbara + P.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Av.PO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 xml:space="preserve">609 </w:t>
            </w:r>
            <w:proofErr w:type="spellStart"/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quater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B80" w:rsidRPr="00B06B80" w:rsidRDefault="00B06B80" w:rsidP="00B06B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B8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</w:tbl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845C3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06B8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A7A96"/>
    <w:rsid w:val="00CD4E9E"/>
    <w:rsid w:val="00D01E26"/>
    <w:rsid w:val="00D07E9C"/>
    <w:rsid w:val="00D121B9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2020-09-22T15:22:00Z</dcterms:created>
  <dcterms:modified xsi:type="dcterms:W3CDTF">2020-09-22T15:22:00Z</dcterms:modified>
</cp:coreProperties>
</file>